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sz w:val="28"/>
        </w:rPr>
        <w:t>SCOPE OF WORK FOR PLUMBER  /  ALCANCE PARA FONTANERO</w:t>
      </w:r>
    </w:p>
    <w:p>
      <w:pPr>
        <w:spacing w:after="40"/>
        <w:jc w:val="center"/>
      </w:pPr>
      <w:r>
        <w:rPr>
          <w:rFonts w:ascii="Calibri" w:hAnsi="Calibri"/>
          <w:b w:val="0"/>
          <w:i w:val="0"/>
          <w:sz w:val="24"/>
        </w:rPr>
        <w:t>50 litre storage water heater on the terrace — main bathroom only</w:t>
      </w:r>
    </w:p>
    <w:p>
      <w:pPr>
        <w:spacing w:after="120"/>
        <w:jc w:val="center"/>
      </w:pPr>
      <w:r>
        <w:rPr>
          <w:rFonts w:ascii="Calibri" w:hAnsi="Calibri"/>
          <w:b w:val="0"/>
          <w:i w:val="0"/>
          <w:sz w:val="22"/>
        </w:rPr>
        <w:t>Edificio Don Alonso · Calle Pepe Osorio 39, 5.º B · 29670 San Pedro Alcántara</w:t>
      </w:r>
    </w:p>
    <w:p>
      <w:pPr>
        <w:spacing w:after="200"/>
        <w:jc w:val="center"/>
      </w:pPr>
      <w:r>
        <w:rPr>
          <w:rFonts w:ascii="Calibri" w:hAnsi="Calibri"/>
          <w:b w:val="0"/>
          <w:i w:val="0"/>
          <w:sz w:val="22"/>
        </w:rPr>
        <w:t>Client: Peter Barrington Kirk / Susana Belina Nolte</w:t>
      </w:r>
    </w:p>
    <w:p>
      <w:pPr>
        <w:shd w:fill="F4E8E8" w:val="clear"/>
        <w:spacing w:after="200"/>
      </w:pPr>
      <w:r>
        <w:rPr>
          <w:rFonts w:ascii="Calibri" w:hAnsi="Calibri"/>
          <w:b/>
          <w:sz w:val="22"/>
        </w:rPr>
        <w:t>DO NOT TOUCH / NO TOCAR: the existing Juntek JCER-12B gas instantaneous heater. It must stay where it is. It serves the kitchen and the guest bathroom only.</w:t>
        <w:br/>
        <w:t>NO MOVER el calentador de gas Juntek JCER-12B. Debe permanecer en su sitio. Sirve solo la cocina y el baño de invitados.</w:t>
      </w:r>
    </w:p>
    <w:p>
      <w:pPr>
        <w:spacing w:after="120"/>
      </w:pPr>
      <w:r>
        <w:rPr>
          <w:rFonts w:ascii="Calibri" w:hAnsi="Calibri"/>
          <w:b w:val="0"/>
          <w:i/>
          <w:sz w:val="22"/>
        </w:rPr>
        <w:t>Please quote a fixed price (materials + labour + VAT) and a visit date. Please visit the flat before quoting. Photos can be supplied.</w:t>
      </w:r>
    </w:p>
    <w:p>
      <w:pPr>
        <w:pStyle w:val="Heading1"/>
      </w:pPr>
      <w:r>
        <w:rPr>
          <w:color w:val="1B3A2F"/>
        </w:rPr>
        <w:t>ENGLISH</w:t>
      </w:r>
    </w:p>
    <w:p>
      <w:pPr>
        <w:pStyle w:val="Heading2"/>
      </w:pPr>
      <w:r>
        <w:rPr>
          <w:color w:val="1B3A2F"/>
        </w:rPr>
        <w:t>1. The problem</w:t>
      </w:r>
    </w:p>
    <w:p>
      <w:pPr>
        <w:spacing w:after="120"/>
      </w:pPr>
      <w:r>
        <w:rPr>
          <w:rFonts w:ascii="Calibri" w:hAnsi="Calibri"/>
          <w:b w:val="0"/>
          <w:i w:val="0"/>
          <w:sz w:val="22"/>
        </w:rPr>
        <w:t>The main bathroom (shower + washbasin) is about 25 metres of pipe from the gas heater. Distance and low pressure mean little or no hot water at the shower. The washbasin is about 4 metres from the shower.</w:t>
      </w:r>
    </w:p>
    <w:p>
      <w:pPr>
        <w:spacing w:after="120"/>
      </w:pPr>
      <w:r>
        <w:rPr>
          <w:rFonts w:ascii="Calibri" w:hAnsi="Calibri"/>
          <w:b w:val="0"/>
          <w:i w:val="0"/>
          <w:sz w:val="22"/>
        </w:rPr>
        <w:t>A new local 50 litre storage heater (“termo” / boiler) on the terrace immediately outside the main-bathroom window will serve only this bathroom: shower and basin. Short pipe runs.</w:t>
      </w:r>
    </w:p>
    <w:p>
      <w:pPr>
        <w:pStyle w:val="Heading2"/>
      </w:pPr>
      <w:r>
        <w:rPr>
          <w:color w:val="1B3A2F"/>
        </w:rPr>
        <w:t>2. What is wanted</w:t>
      </w:r>
    </w:p>
    <w:p>
      <w:pPr>
        <w:pStyle w:val="ListBullet"/>
        <w:spacing w:after="60"/>
      </w:pPr>
      <w:r>
        <w:rPr>
          <w:rFonts w:ascii="Calibri" w:hAnsi="Calibri"/>
          <w:sz w:val="22"/>
        </w:rPr>
        <w:t>Supply and install one 50 litre storage water heater (termo de acumulación 50 L), wall-mounted, suitable for a 5th-floor terrace (weather, sun, sea air). Preferred brands: Fleck, Ariston, Cointra or equivalent with warranty.</w:t>
      </w:r>
    </w:p>
    <w:p>
      <w:pPr>
        <w:pStyle w:val="ListBullet"/>
        <w:spacing w:after="60"/>
      </w:pPr>
      <w:r>
        <w:rPr>
          <w:rFonts w:ascii="Calibri" w:hAnsi="Calibri"/>
          <w:sz w:val="22"/>
        </w:rPr>
        <w:t>Location: terrace outside the main-bathroom window, next to the existing Carrier air-conditioning outdoor unit.</w:t>
      </w:r>
    </w:p>
    <w:p>
      <w:pPr>
        <w:pStyle w:val="ListBullet"/>
        <w:spacing w:after="60"/>
      </w:pPr>
      <w:r>
        <w:rPr>
          <w:rFonts w:ascii="Calibri" w:hAnsi="Calibri"/>
          <w:sz w:val="22"/>
        </w:rPr>
        <w:t>Do not install under the AC unit. There is almost no gap under the AC; the brackets are rusty; a full 50 L tank weighs about 70–80 kg. Mount on the brick wall beside the AC (left side looking at the unit), at a height that allows service valves and a drip tray / drain.</w:t>
      </w:r>
    </w:p>
    <w:p>
      <w:pPr>
        <w:pStyle w:val="ListBullet"/>
        <w:spacing w:after="60"/>
      </w:pPr>
      <w:r>
        <w:rPr>
          <w:rFonts w:ascii="Calibri" w:hAnsi="Calibri"/>
          <w:sz w:val="22"/>
        </w:rPr>
        <w:t>Protect from rain and sun: outdoor-rated unit and/or a small weatherproof cupboard or cover that still allows ventilation and maintenance.</w:t>
      </w:r>
    </w:p>
    <w:p>
      <w:pPr>
        <w:pStyle w:val="ListBullet"/>
        <w:spacing w:after="60"/>
      </w:pPr>
      <w:r>
        <w:rPr>
          <w:rFonts w:ascii="Calibri" w:hAnsi="Calibri"/>
          <w:sz w:val="22"/>
        </w:rPr>
        <w:t>Connect so that this heater supplies hot water only to: (a) the main shower, (b) the main bathroom washbasin. No other taps.</w:t>
      </w:r>
    </w:p>
    <w:p>
      <w:pPr>
        <w:pStyle w:val="ListBullet"/>
        <w:spacing w:after="60"/>
      </w:pPr>
      <w:r>
        <w:rPr>
          <w:rFonts w:ascii="Calibri" w:hAnsi="Calibri"/>
          <w:sz w:val="22"/>
        </w:rPr>
        <w:t>Keep existing cold-water feeds. Tee into the cold supply at the bathroom / terrace, with isolation valves on cold in, hot out, and a drain/safety valve piped to a safe drain (terrace drain or AC condensate line if suitable — plumber to decide).</w:t>
      </w:r>
    </w:p>
    <w:p>
      <w:pPr>
        <w:pStyle w:val="ListBullet"/>
        <w:spacing w:after="60"/>
      </w:pPr>
      <w:r>
        <w:rPr>
          <w:rFonts w:ascii="Calibri" w:hAnsi="Calibri"/>
          <w:sz w:val="22"/>
        </w:rPr>
        <w:t>Short insulated hot pipes through the wall to shower mixer and basin tap (about 2–4 m). Insulate all new hot pipe (coquilla). Make good tiles, waterproofing and paint.</w:t>
      </w:r>
    </w:p>
    <w:p>
      <w:pPr>
        <w:pStyle w:val="ListBullet"/>
        <w:spacing w:after="60"/>
      </w:pPr>
      <w:r>
        <w:rPr>
          <w:rFonts w:ascii="Calibri" w:hAnsi="Calibri"/>
          <w:sz w:val="22"/>
        </w:rPr>
        <w:t>Thermostatic or existing mixers to remain usable. After install, shower and basin must give stable hot water at usable pressure.</w:t>
      </w:r>
    </w:p>
    <w:p>
      <w:pPr>
        <w:pStyle w:val="ListBullet"/>
        <w:spacing w:after="60"/>
      </w:pPr>
      <w:r>
        <w:rPr>
          <w:rFonts w:ascii="Calibri" w:hAnsi="Calibri"/>
          <w:sz w:val="22"/>
        </w:rPr>
        <w:t>Pressure-temperature relief valve, non-return, expansion as required by Spanish regulations for a 50 L termo. Electrical connection of the heater (typically 1.5 kW) by a qualified electrician, coordinated by the plumber: dedicated circuit, RCD, isolator. Do not use the bathroom socket that currently has a travel adapter.</w:t>
      </w:r>
    </w:p>
    <w:p>
      <w:pPr>
        <w:pStyle w:val="Heading2"/>
      </w:pPr>
      <w:r>
        <w:rPr>
          <w:color w:val="1B3A2F"/>
        </w:rPr>
        <w:t>3. What is not in this job</w:t>
      </w:r>
    </w:p>
    <w:p>
      <w:pPr>
        <w:pStyle w:val="ListBullet"/>
        <w:spacing w:after="60"/>
      </w:pPr>
      <w:r>
        <w:rPr>
          <w:rFonts w:ascii="Calibri" w:hAnsi="Calibri"/>
          <w:sz w:val="22"/>
        </w:rPr>
        <w:t>Do not disconnect, move, relight, or alter the Juntek gas heater, its flue, gas bottle or pipework.</w:t>
      </w:r>
    </w:p>
    <w:p>
      <w:pPr>
        <w:pStyle w:val="ListBullet"/>
        <w:spacing w:after="60"/>
      </w:pPr>
      <w:r>
        <w:rPr>
          <w:rFonts w:ascii="Calibri" w:hAnsi="Calibri"/>
          <w:sz w:val="22"/>
        </w:rPr>
        <w:t>Do not alter kitchen or guest-bathroom hot water.</w:t>
      </w:r>
    </w:p>
    <w:p>
      <w:pPr>
        <w:pStyle w:val="ListBullet"/>
        <w:spacing w:after="60"/>
      </w:pPr>
      <w:r>
        <w:rPr>
          <w:rFonts w:ascii="Calibri" w:hAnsi="Calibri"/>
          <w:sz w:val="22"/>
        </w:rPr>
        <w:t>No electric shower unit.</w:t>
      </w:r>
    </w:p>
    <w:p>
      <w:pPr>
        <w:pStyle w:val="ListBullet"/>
        <w:spacing w:after="60"/>
      </w:pPr>
      <w:r>
        <w:rPr>
          <w:rFonts w:ascii="Calibri" w:hAnsi="Calibri"/>
          <w:sz w:val="22"/>
        </w:rPr>
        <w:t>No solar panels.</w:t>
      </w:r>
    </w:p>
    <w:p>
      <w:pPr>
        <w:pStyle w:val="ListBullet"/>
        <w:spacing w:after="60"/>
      </w:pPr>
      <w:r>
        <w:rPr>
          <w:rFonts w:ascii="Calibri" w:hAnsi="Calibri"/>
          <w:sz w:val="22"/>
        </w:rPr>
        <w:t>No work on the air-conditioning except protecting it during the job; do not hang the tank from the AC brackets.</w:t>
      </w:r>
    </w:p>
    <w:p>
      <w:pPr>
        <w:pStyle w:val="Heading2"/>
      </w:pPr>
      <w:r>
        <w:rPr>
          <w:color w:val="1B3A2F"/>
        </w:rPr>
        <w:t>4. Site notes</w:t>
      </w:r>
    </w:p>
    <w:p>
      <w:pPr>
        <w:pStyle w:val="ListBullet"/>
        <w:spacing w:after="60"/>
      </w:pPr>
      <w:r>
        <w:rPr>
          <w:rFonts w:ascii="Calibri" w:hAnsi="Calibri"/>
          <w:sz w:val="22"/>
        </w:rPr>
        <w:t>Building: Edificio Don Alonso, Calle Pepe Osorio 39, piso 5.º puerta B, 29670 San Pedro Alcántara (Málaga).</w:t>
      </w:r>
    </w:p>
    <w:p>
      <w:pPr>
        <w:pStyle w:val="ListBullet"/>
        <w:spacing w:after="60"/>
      </w:pPr>
      <w:r>
        <w:rPr>
          <w:rFonts w:ascii="Calibri" w:hAnsi="Calibri"/>
          <w:sz w:val="22"/>
        </w:rPr>
        <w:t>Terrace: wood-effect floor tiles, white brick wall, Carrier AC on rusty floor brackets, bathroom sliding window with security bars. AC refrigerant pipes and a brown drain hose already go through this wall.</w:t>
      </w:r>
    </w:p>
    <w:p>
      <w:pPr>
        <w:pStyle w:val="ListBullet"/>
        <w:spacing w:after="60"/>
      </w:pPr>
      <w:r>
        <w:rPr>
          <w:rFonts w:ascii="Calibri" w:hAnsi="Calibri"/>
          <w:sz w:val="22"/>
        </w:rPr>
        <w:t>Bathroom: large marble-effect tiles, handheld shower on a rail, curtain on an L-rail, window with persiana. Keep the finish tidy; use tile drills and silicone as needed.</w:t>
      </w:r>
    </w:p>
    <w:p>
      <w:pPr>
        <w:pStyle w:val="ListBullet"/>
        <w:spacing w:after="60"/>
      </w:pPr>
      <w:r>
        <w:rPr>
          <w:rFonts w:ascii="Calibri" w:hAnsi="Calibri"/>
          <w:sz w:val="22"/>
        </w:rPr>
        <w:t>Community of owners: installer to advise if a simple notification or written permission is required for a terrace termo. Client will apply if you say what the community needs.</w:t>
      </w:r>
    </w:p>
    <w:p>
      <w:pPr>
        <w:pStyle w:val="ListBullet"/>
        <w:spacing w:after="60"/>
      </w:pPr>
      <w:r>
        <w:rPr>
          <w:rFonts w:ascii="Calibri" w:hAnsi="Calibri"/>
          <w:sz w:val="22"/>
        </w:rPr>
        <w:t>Access: 5th floor, two lifts. Parking: two covered spaces in the building.</w:t>
      </w:r>
    </w:p>
    <w:p>
      <w:pPr>
        <w:pStyle w:val="Heading2"/>
      </w:pPr>
      <w:r>
        <w:rPr>
          <w:color w:val="1B3A2F"/>
        </w:rPr>
        <w:t>5. Quote must include</w:t>
      </w:r>
    </w:p>
    <w:p>
      <w:pPr>
        <w:pStyle w:val="ListBullet"/>
        <w:spacing w:after="60"/>
      </w:pPr>
      <w:r>
        <w:rPr>
          <w:rFonts w:ascii="Calibri" w:hAnsi="Calibri"/>
          <w:sz w:val="22"/>
        </w:rPr>
        <w:t>Make, model and litres of the 50 L heater, indoor vs outdoor rating, warranty.</w:t>
      </w:r>
    </w:p>
    <w:p>
      <w:pPr>
        <w:pStyle w:val="ListBullet"/>
        <w:spacing w:after="60"/>
      </w:pPr>
      <w:r>
        <w:rPr>
          <w:rFonts w:ascii="Calibri" w:hAnsi="Calibri"/>
          <w:sz w:val="22"/>
        </w:rPr>
        <w:t>Sketch or photo mark-up of the proposed wall position (not under the AC).</w:t>
      </w:r>
    </w:p>
    <w:p>
      <w:pPr>
        <w:pStyle w:val="ListBullet"/>
        <w:spacing w:after="60"/>
      </w:pPr>
      <w:r>
        <w:rPr>
          <w:rFonts w:ascii="Calibri" w:hAnsi="Calibri"/>
          <w:sz w:val="22"/>
        </w:rPr>
        <w:t>Materials: heater, valves, insulated pipe, wall penetrations, cover/cupboard, making good.</w:t>
      </w:r>
    </w:p>
    <w:p>
      <w:pPr>
        <w:pStyle w:val="ListBullet"/>
        <w:spacing w:after="60"/>
      </w:pPr>
      <w:r>
        <w:rPr>
          <w:rFonts w:ascii="Calibri" w:hAnsi="Calibri"/>
          <w:sz w:val="22"/>
        </w:rPr>
        <w:t>Labour, debris removal, testing, handover (how to isolate, drain, set temperature ~50–55 °C).</w:t>
      </w:r>
    </w:p>
    <w:p>
      <w:pPr>
        <w:pStyle w:val="ListBullet"/>
        <w:spacing w:after="60"/>
      </w:pPr>
      <w:r>
        <w:rPr>
          <w:rFonts w:ascii="Calibri" w:hAnsi="Calibri"/>
          <w:sz w:val="22"/>
        </w:rPr>
        <w:t>Whether the electrician is included or a separate named cost.</w:t>
      </w:r>
    </w:p>
    <w:p>
      <w:pPr>
        <w:pStyle w:val="ListBullet"/>
        <w:spacing w:after="60"/>
      </w:pPr>
      <w:r>
        <w:rPr>
          <w:rFonts w:ascii="Calibri" w:hAnsi="Calibri"/>
          <w:sz w:val="22"/>
        </w:rPr>
        <w:t>VAT (IVA) and validity of the quote (e.g. 30 days).</w:t>
      </w:r>
    </w:p>
    <w:p>
      <w:pPr>
        <w:pStyle w:val="ListBullet"/>
        <w:spacing w:after="60"/>
      </w:pPr>
      <w:r>
        <w:rPr>
          <w:rFonts w:ascii="Calibri" w:hAnsi="Calibri"/>
          <w:sz w:val="22"/>
        </w:rPr>
        <w:t>Start date and days on site (aim: 1 day if possible).</w:t>
      </w:r>
    </w:p>
    <w:p>
      <w:pPr>
        <w:pStyle w:val="Heading2"/>
      </w:pPr>
      <w:r>
        <w:rPr>
          <w:color w:val="1B3A2F"/>
        </w:rPr>
        <w:t>6. Acceptance</w:t>
      </w:r>
    </w:p>
    <w:p>
      <w:pPr>
        <w:spacing w:after="120"/>
      </w:pPr>
      <w:r>
        <w:rPr>
          <w:rFonts w:ascii="Calibri" w:hAnsi="Calibri"/>
          <w:b w:val="0"/>
          <w:i w:val="0"/>
          <w:sz w:val="22"/>
        </w:rPr>
        <w:t>The job is complete when: the gas heater still works for kitchen and guest bathroom; the main shower and basin have hot water from the new 50 L unit; there are no leaks on the terrace or inside; relief valve discharges safely; the client has a 1-page instruction sheet in Spanish or English.</w:t>
      </w:r>
    </w:p>
    <w:p>
      <w:pPr>
        <w:spacing w:after="120"/>
      </w:pPr>
      <w:r>
        <w:rPr>
          <w:rFonts w:ascii="Calibri" w:hAnsi="Calibri"/>
          <w:b w:val="0"/>
          <w:i/>
          <w:sz w:val="22"/>
        </w:rPr>
        <w:t>Please send the quote to the client in writing (email or WhatsApp).</w:t>
      </w:r>
    </w:p>
    <w:p>
      <w:r>
        <w:br w:type="page"/>
      </w:r>
    </w:p>
    <w:p>
      <w:pPr>
        <w:pStyle w:val="Heading1"/>
      </w:pPr>
      <w:r>
        <w:rPr>
          <w:color w:val="1B3A2F"/>
        </w:rPr>
        <w:t>ESPAÑOL</w:t>
      </w:r>
    </w:p>
    <w:p>
      <w:pPr>
        <w:pStyle w:val="Heading2"/>
      </w:pPr>
      <w:r>
        <w:rPr>
          <w:color w:val="1B3A2F"/>
        </w:rPr>
        <w:t>1. El problema</w:t>
      </w:r>
    </w:p>
    <w:p>
      <w:pPr>
        <w:spacing w:after="120"/>
      </w:pPr>
      <w:r>
        <w:rPr>
          <w:rFonts w:ascii="Calibri" w:hAnsi="Calibri"/>
          <w:b w:val="0"/>
          <w:i w:val="0"/>
          <w:sz w:val="22"/>
        </w:rPr>
        <w:t>El baño principal (ducha + lavabo) está a unos 25 metros de tubería del calentador de gas. Por la distancia y la baja presión casi no llega agua caliente a la ducha. El lavabo está a unos 4 metros de la ducha.</w:t>
      </w:r>
    </w:p>
    <w:p>
      <w:pPr>
        <w:spacing w:after="120"/>
      </w:pPr>
      <w:r>
        <w:rPr>
          <w:rFonts w:ascii="Calibri" w:hAnsi="Calibri"/>
          <w:b w:val="0"/>
          <w:i w:val="0"/>
          <w:sz w:val="22"/>
        </w:rPr>
        <w:t>Se desea un termo de acumulación de 50 litros nuevo, en la terraza justo fuera de la ventana de este baño, que sirva solo este baño: ducha y lavabo. Recorridos de tubería cortos.</w:t>
      </w:r>
    </w:p>
    <w:p>
      <w:pPr>
        <w:pStyle w:val="Heading2"/>
      </w:pPr>
      <w:r>
        <w:rPr>
          <w:color w:val="1B3A2F"/>
        </w:rPr>
        <w:t>2. Trabajo solicitado</w:t>
      </w:r>
    </w:p>
    <w:p>
      <w:pPr>
        <w:pStyle w:val="ListBullet"/>
        <w:spacing w:after="60"/>
      </w:pPr>
      <w:r>
        <w:rPr>
          <w:rFonts w:ascii="Calibri" w:hAnsi="Calibri"/>
          <w:sz w:val="22"/>
        </w:rPr>
        <w:t>Suministro e instalación de un termo de acumulación de 50 litros, mural, apto para terraza en 5.ª planta (sol, lluvia, ambiente marino). Marcas orientativas: Fleck, Ariston, Cointra o equivalente con garantía.</w:t>
      </w:r>
    </w:p>
    <w:p>
      <w:pPr>
        <w:pStyle w:val="ListBullet"/>
        <w:spacing w:after="60"/>
      </w:pPr>
      <w:r>
        <w:rPr>
          <w:rFonts w:ascii="Calibri" w:hAnsi="Calibri"/>
          <w:sz w:val="22"/>
        </w:rPr>
        <w:t>Ubicación: terraza exterior de la ventana del baño principal, junto a la unidad exterior de aire acondicionado Carrier.</w:t>
      </w:r>
    </w:p>
    <w:p>
      <w:pPr>
        <w:pStyle w:val="ListBullet"/>
        <w:spacing w:after="60"/>
      </w:pPr>
      <w:r>
        <w:rPr>
          <w:rFonts w:ascii="Calibri" w:hAnsi="Calibri"/>
          <w:sz w:val="22"/>
        </w:rPr>
        <w:t>No instalar debajo del aire acondicionado. Casi no hay hueco; los soportes están oxidados; el termo lleno pesa unos 70–80 kg. Fijar en el muro de ladrillo al lado del equipo (lado izquierdo mirando al aparato), a una altura que permita llaves de corte y desagüe de seguridad.</w:t>
      </w:r>
    </w:p>
    <w:p>
      <w:pPr>
        <w:pStyle w:val="ListBullet"/>
        <w:spacing w:after="60"/>
      </w:pPr>
      <w:r>
        <w:rPr>
          <w:rFonts w:ascii="Calibri" w:hAnsi="Calibri"/>
          <w:sz w:val="22"/>
        </w:rPr>
        <w:t>Protección contra lluvia y sol: aparato apto para exterior y/o armario o cubretermo que permita ventilación y mantenimiento.</w:t>
      </w:r>
    </w:p>
    <w:p>
      <w:pPr>
        <w:pStyle w:val="ListBullet"/>
        <w:spacing w:after="60"/>
      </w:pPr>
      <w:r>
        <w:rPr>
          <w:rFonts w:ascii="Calibri" w:hAnsi="Calibri"/>
          <w:sz w:val="22"/>
        </w:rPr>
        <w:t>Este termo alimentará agua caliente solo a: (a) la ducha principal, (b) el lavabo de ese baño. Ningún otro grifo.</w:t>
      </w:r>
    </w:p>
    <w:p>
      <w:pPr>
        <w:pStyle w:val="ListBullet"/>
        <w:spacing w:after="60"/>
      </w:pPr>
      <w:r>
        <w:rPr>
          <w:rFonts w:ascii="Calibri" w:hAnsi="Calibri"/>
          <w:sz w:val="22"/>
        </w:rPr>
        <w:t>Mantener las tomas de agua fría existentes. Derivación en frío en baño/terraza, con llaves de corte en entrada, salida y vaciado, y válvula de seguridad conducida a desagüe seguro (desagüe de terraza o, si procede, condensados del A/A — a criterio del instalador).</w:t>
      </w:r>
    </w:p>
    <w:p>
      <w:pPr>
        <w:pStyle w:val="ListBullet"/>
        <w:spacing w:after="60"/>
      </w:pPr>
      <w:r>
        <w:rPr>
          <w:rFonts w:ascii="Calibri" w:hAnsi="Calibri"/>
          <w:sz w:val="22"/>
        </w:rPr>
        <w:t>Tubería caliente corta y aislada (coquilla) atravesando el muro hasta el mezclador de ducha y el grifo del lavabo (unos 2–4 m). Reponer azulejos, impermeabilización y pintura.</w:t>
      </w:r>
    </w:p>
    <w:p>
      <w:pPr>
        <w:pStyle w:val="ListBullet"/>
        <w:spacing w:after="60"/>
      </w:pPr>
      <w:r>
        <w:rPr>
          <w:rFonts w:ascii="Calibri" w:hAnsi="Calibri"/>
          <w:sz w:val="22"/>
        </w:rPr>
        <w:t>Los mezcladores actuales deben seguir sirviendo. Al terminar, ducha y lavabo deben dar agua caliente estable y con presión usable.</w:t>
      </w:r>
    </w:p>
    <w:p>
      <w:pPr>
        <w:pStyle w:val="ListBullet"/>
        <w:spacing w:after="60"/>
      </w:pPr>
      <w:r>
        <w:rPr>
          <w:rFonts w:ascii="Calibri" w:hAnsi="Calibri"/>
          <w:sz w:val="22"/>
        </w:rPr>
        <w:t>Válvula de seguridad temperatura-presión, antirretorno y vaso de expansión si lo exige la normativa para un termo de 50 L. La conexión eléctrica del termo (normalmente 1,5 kW) la hará un electricista autorizado, coordinado por el fontanero: circuito dedicado, diferencial, interruptor de corte. No usar el enchufe del baño que ahora tiene un adaptador de viaje.</w:t>
      </w:r>
    </w:p>
    <w:p>
      <w:pPr>
        <w:pStyle w:val="Heading2"/>
      </w:pPr>
      <w:r>
        <w:rPr>
          <w:color w:val="1B3A2F"/>
        </w:rPr>
        <w:t>3. Queda fuera de este trabajo</w:t>
      </w:r>
    </w:p>
    <w:p>
      <w:pPr>
        <w:pStyle w:val="ListBullet"/>
        <w:spacing w:after="60"/>
      </w:pPr>
      <w:r>
        <w:rPr>
          <w:rFonts w:ascii="Calibri" w:hAnsi="Calibri"/>
          <w:sz w:val="22"/>
        </w:rPr>
        <w:t>No desconectar, mover, ni modificar el calentador de gas Juntek, su salida de humos, la bombona ni las tuberías de gas.</w:t>
      </w:r>
    </w:p>
    <w:p>
      <w:pPr>
        <w:pStyle w:val="ListBullet"/>
        <w:spacing w:after="60"/>
      </w:pPr>
      <w:r>
        <w:rPr>
          <w:rFonts w:ascii="Calibri" w:hAnsi="Calibri"/>
          <w:sz w:val="22"/>
        </w:rPr>
        <w:t>No alterar el agua caliente de la cocina ni del baño de invitados.</w:t>
      </w:r>
    </w:p>
    <w:p>
      <w:pPr>
        <w:pStyle w:val="ListBullet"/>
        <w:spacing w:after="60"/>
      </w:pPr>
      <w:r>
        <w:rPr>
          <w:rFonts w:ascii="Calibri" w:hAnsi="Calibri"/>
          <w:sz w:val="22"/>
        </w:rPr>
        <w:t>No instalar un calentador eléctrico de ducha (electric shower).</w:t>
      </w:r>
    </w:p>
    <w:p>
      <w:pPr>
        <w:pStyle w:val="ListBullet"/>
        <w:spacing w:after="60"/>
      </w:pPr>
      <w:r>
        <w:rPr>
          <w:rFonts w:ascii="Calibri" w:hAnsi="Calibri"/>
          <w:sz w:val="22"/>
        </w:rPr>
        <w:t>No instalar paneles solares.</w:t>
      </w:r>
    </w:p>
    <w:p>
      <w:pPr>
        <w:pStyle w:val="ListBullet"/>
        <w:spacing w:after="60"/>
      </w:pPr>
      <w:r>
        <w:rPr>
          <w:rFonts w:ascii="Calibri" w:hAnsi="Calibri"/>
          <w:sz w:val="22"/>
        </w:rPr>
        <w:t>No trabajar en el aire acondicionado salvo protegerlo; no colgar el termo de los soportes del A/A.</w:t>
      </w:r>
    </w:p>
    <w:p>
      <w:pPr>
        <w:pStyle w:val="Heading2"/>
      </w:pPr>
      <w:r>
        <w:rPr>
          <w:color w:val="1B3A2F"/>
        </w:rPr>
        <w:t>4. Notas de la vivienda</w:t>
      </w:r>
    </w:p>
    <w:p>
      <w:pPr>
        <w:pStyle w:val="ListBullet"/>
        <w:spacing w:after="60"/>
      </w:pPr>
      <w:r>
        <w:rPr>
          <w:rFonts w:ascii="Calibri" w:hAnsi="Calibri"/>
          <w:sz w:val="22"/>
        </w:rPr>
        <w:t>Edificio Don Alonso, Calle Pepe Osorio n.º 39, piso 5.º puerta B, 29670 San Pedro Alcántara (Málaga).</w:t>
      </w:r>
    </w:p>
    <w:p>
      <w:pPr>
        <w:pStyle w:val="ListBullet"/>
        <w:spacing w:after="60"/>
      </w:pPr>
      <w:r>
        <w:rPr>
          <w:rFonts w:ascii="Calibri" w:hAnsi="Calibri"/>
          <w:sz w:val="22"/>
        </w:rPr>
        <w:t>Terraza: suelo imitación madera, muro de ladrillo blanco, A/A Carrier sobre soportes oxidados, ventana corredera del baño con rejas. Ya pasan por ese muro las tuberías de gas refrigerante y un tubo de desagüe marrón.</w:t>
      </w:r>
    </w:p>
    <w:p>
      <w:pPr>
        <w:pStyle w:val="ListBullet"/>
        <w:spacing w:after="60"/>
      </w:pPr>
      <w:r>
        <w:rPr>
          <w:rFonts w:ascii="Calibri" w:hAnsi="Calibri"/>
          <w:sz w:val="22"/>
        </w:rPr>
        <w:t>Baño: azulejo tipo mármol, ducha de mano con barra, cortina en rail en L, ventana con persiana. Acabado limpio; brocas de porcelánico y silicona donde haga falta.</w:t>
      </w:r>
    </w:p>
    <w:p>
      <w:pPr>
        <w:pStyle w:val="ListBullet"/>
        <w:spacing w:after="60"/>
      </w:pPr>
      <w:r>
        <w:rPr>
          <w:rFonts w:ascii="Calibri" w:hAnsi="Calibri"/>
          <w:sz w:val="22"/>
        </w:rPr>
        <w:t>Comunidad de propietarios: el instalador indicará si basta un aviso o hace falta permiso por escrito para un termo en terraza. El cliente lo gestiona si se indica qué pedir.</w:t>
      </w:r>
    </w:p>
    <w:p>
      <w:pPr>
        <w:pStyle w:val="ListBullet"/>
        <w:spacing w:after="60"/>
      </w:pPr>
      <w:r>
        <w:rPr>
          <w:rFonts w:ascii="Calibri" w:hAnsi="Calibri"/>
          <w:sz w:val="22"/>
        </w:rPr>
        <w:t>Acceso: 5.ª planta, dos ascensores. Dos plazas de garaje cubiertas.</w:t>
      </w:r>
    </w:p>
    <w:p>
      <w:pPr>
        <w:pStyle w:val="Heading2"/>
      </w:pPr>
      <w:r>
        <w:rPr>
          <w:color w:val="1B3A2F"/>
        </w:rPr>
        <w:t>5. El presupuesto debe incluir</w:t>
      </w:r>
    </w:p>
    <w:p>
      <w:pPr>
        <w:pStyle w:val="ListBullet"/>
        <w:spacing w:after="60"/>
      </w:pPr>
      <w:r>
        <w:rPr>
          <w:rFonts w:ascii="Calibri" w:hAnsi="Calibri"/>
          <w:sz w:val="22"/>
        </w:rPr>
        <w:t>Marca, modelo y litros del termo de 50 L, si es de interior o de exterior, y garantía.</w:t>
      </w:r>
    </w:p>
    <w:p>
      <w:pPr>
        <w:pStyle w:val="ListBullet"/>
        <w:spacing w:after="60"/>
      </w:pPr>
      <w:r>
        <w:rPr>
          <w:rFonts w:ascii="Calibri" w:hAnsi="Calibri"/>
          <w:sz w:val="22"/>
        </w:rPr>
        <w:t>Croquis o foto con la posición en el muro (no debajo del A/A).</w:t>
      </w:r>
    </w:p>
    <w:p>
      <w:pPr>
        <w:pStyle w:val="ListBullet"/>
        <w:spacing w:after="60"/>
      </w:pPr>
      <w:r>
        <w:rPr>
          <w:rFonts w:ascii="Calibri" w:hAnsi="Calibri"/>
          <w:sz w:val="22"/>
        </w:rPr>
        <w:t>Materiales: termo, válvulas, tubería aislada, pasos de muro, cubretermo/armario, restitución de acabados.</w:t>
      </w:r>
    </w:p>
    <w:p>
      <w:pPr>
        <w:pStyle w:val="ListBullet"/>
        <w:spacing w:after="60"/>
      </w:pPr>
      <w:r>
        <w:rPr>
          <w:rFonts w:ascii="Calibri" w:hAnsi="Calibri"/>
          <w:sz w:val="22"/>
        </w:rPr>
        <w:t>Mano de obra, retirada de escombros, pruebas y entrega (cómo cortar, vaciar y dejar el termostato a unos 50–55 °C).</w:t>
      </w:r>
    </w:p>
    <w:p>
      <w:pPr>
        <w:pStyle w:val="ListBullet"/>
        <w:spacing w:after="60"/>
      </w:pPr>
      <w:r>
        <w:rPr>
          <w:rFonts w:ascii="Calibri" w:hAnsi="Calibri"/>
          <w:sz w:val="22"/>
        </w:rPr>
        <w:t>Si el electricista va incluido o es una partida aparte, con importe.</w:t>
      </w:r>
    </w:p>
    <w:p>
      <w:pPr>
        <w:pStyle w:val="ListBullet"/>
        <w:spacing w:after="60"/>
      </w:pPr>
      <w:r>
        <w:rPr>
          <w:rFonts w:ascii="Calibri" w:hAnsi="Calibri"/>
          <w:sz w:val="22"/>
        </w:rPr>
        <w:t>IVA y validez del presupuesto (p. ej. 30 días).</w:t>
      </w:r>
    </w:p>
    <w:p>
      <w:pPr>
        <w:pStyle w:val="ListBullet"/>
        <w:spacing w:after="60"/>
      </w:pPr>
      <w:r>
        <w:rPr>
          <w:rFonts w:ascii="Calibri" w:hAnsi="Calibri"/>
          <w:sz w:val="22"/>
        </w:rPr>
        <w:t>Fecha de inicio y días de obra (objetivo: un día si es posible).</w:t>
      </w:r>
    </w:p>
    <w:p>
      <w:pPr>
        <w:pStyle w:val="Heading2"/>
      </w:pPr>
      <w:r>
        <w:rPr>
          <w:color w:val="1B3A2F"/>
        </w:rPr>
        <w:t>6. Recepción de la obra</w:t>
      </w:r>
    </w:p>
    <w:p>
      <w:pPr>
        <w:spacing w:after="120"/>
      </w:pPr>
      <w:r>
        <w:rPr>
          <w:rFonts w:ascii="Calibri" w:hAnsi="Calibri"/>
          <w:b w:val="0"/>
          <w:i w:val="0"/>
          <w:sz w:val="22"/>
        </w:rPr>
        <w:t>La obra se da por buena cuando: el calentador de gas sigue sirviendo cocina y baño de invitados; la ducha y el lavabo principales tienen agua caliente del termo de 50 L; no hay fugas en terraza ni en el interior; la válvula de seguridad desagua con seguridad; el cliente recibe una hoja breve de instrucciones en español o inglés.</w:t>
      </w:r>
    </w:p>
    <w:p>
      <w:pPr>
        <w:spacing w:after="120"/>
      </w:pPr>
      <w:r>
        <w:rPr>
          <w:rFonts w:ascii="Calibri" w:hAnsi="Calibri"/>
          <w:b w:val="0"/>
          <w:i/>
          <w:sz w:val="22"/>
        </w:rPr>
        <w:t>Enviar el presupuesto por escrito (correo o WhatsApp).</w:t>
      </w:r>
    </w:p>
    <w:p>
      <w:pPr>
        <w:spacing w:after="120"/>
        <w:jc w:val="center"/>
      </w:pPr>
      <w:r>
        <w:rPr>
          <w:rFonts w:ascii="Calibri" w:hAnsi="Calibri"/>
          <w:b w:val="0"/>
          <w:i/>
          <w:sz w:val="20"/>
        </w:rPr>
        <w:t>— End / Fin —</w:t>
      </w:r>
    </w:p>
    <w:sectPr w:rsidR="00FC693F" w:rsidRPr="0006063C" w:rsidSect="00034616">
      <w:pgSz w:w="12240" w:h="15840"/>
      <w:pgMar w:top="1020"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